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4C345" w14:textId="77777777" w:rsidR="00D15EF0" w:rsidRPr="00C14807" w:rsidRDefault="00000000" w:rsidP="00C14807">
      <w:pPr>
        <w:jc w:val="both"/>
        <w:rPr>
          <w:rFonts w:ascii="Times New Roman" w:hAnsi="Times New Roman" w:cs="Times New Roman"/>
        </w:rPr>
      </w:pPr>
      <w:r w:rsidRPr="00C14807">
        <w:rPr>
          <w:rFonts w:ascii="Times New Roman" w:hAnsi="Times New Roman" w:cs="Times New Roman"/>
          <w:b/>
          <w:sz w:val="32"/>
        </w:rPr>
        <w:t>KLAUZULA INFORMACYJNA RODO</w:t>
      </w:r>
    </w:p>
    <w:p w14:paraId="74940DD3"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b/>
          <w:lang w:val="pl-PL"/>
        </w:rPr>
        <w:t>dotycząca przetwarzania danych osobowych w związku z przyjmowaniem zgłoszeń zewnętrznych i podejmowaniem działań następczych</w:t>
      </w:r>
    </w:p>
    <w:p w14:paraId="6EE34233"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Na podstawie art. 13 rozporządzenia Parlamentu Europejskiego i Rady (UE) 2016/679 z dnia 27 kwietnia 2016 r. w sprawie ochrony osób fizycznych w związku z przetwarzaniem danych osobowych i w sprawie swobodnego przepływu takich danych oraz uchylenia dyrektywy 95/46/WE (RODO), w związku z art. 8 oraz art. 48 ust. 1 pkt 6 ustawy z dnia 14 czerwca 2024 r. o ochronie sygnalistów, informuje się, że:</w:t>
      </w:r>
    </w:p>
    <w:p w14:paraId="1F6F83C2"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b/>
          <w:lang w:val="pl-PL"/>
        </w:rPr>
        <w:t>1. Administrator danych osobowych</w:t>
      </w:r>
    </w:p>
    <w:p w14:paraId="141E6C3E"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Administratorem Pani/Pana danych osobowych przetwarzanych w związku z przyjęciem i rozpatrywaniem zgłoszenia zewnętrznego oraz podejmowaniem działań następczych jest Wójt Gminy Wijewo, ul. Parkowa 1, 64-150 Wijewo.</w:t>
      </w:r>
    </w:p>
    <w:p w14:paraId="6E2B33ED" w14:textId="695727A5"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 xml:space="preserve">Z Administratorem można skontaktować się pisemnie na wskazany powyżej adres lub za pośrednictwem poczty elektronicznej: </w:t>
      </w:r>
      <w:r w:rsidR="00C14807" w:rsidRPr="00C14807">
        <w:rPr>
          <w:rFonts w:ascii="Times New Roman" w:hAnsi="Times New Roman" w:cs="Times New Roman"/>
          <w:lang w:val="pl-PL"/>
        </w:rPr>
        <w:t>iod@wijewo.pl</w:t>
      </w:r>
    </w:p>
    <w:p w14:paraId="0A740E27"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b/>
          <w:lang w:val="pl-PL"/>
        </w:rPr>
        <w:t>2. Inspektor Ochrony Danych</w:t>
      </w:r>
    </w:p>
    <w:p w14:paraId="214F95CF"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Administrator wyznaczył Inspektora Ochrony Danych, z którym można kontaktować się we wszystkich sprawach dotyczących przetwarzania danych osobowych oraz korzystania z praw związanych z ich przetwarzaniem: e-mail: [ADRES E-MAIL IOD] lub pisemnie na adres Administratora.</w:t>
      </w:r>
    </w:p>
    <w:p w14:paraId="0532DD0D"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b/>
          <w:lang w:val="pl-PL"/>
        </w:rPr>
        <w:t>3. Cele i podstawy prawne przetwarzania danych</w:t>
      </w:r>
    </w:p>
    <w:p w14:paraId="0B56EDB4"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Pani/Pana dane osobowe będą przetwarzane w celu przyjęcia zgłoszenia zewnętrznego, dokonania jego wstępnej weryfikacji, ustalenia właściwości organu, prowadzenia komunikacji z sygnalistą, rozpatrzenia zgłoszenia i podjęcia działań następczych, prowadzenia rejestru zgłoszeń zewnętrznych oraz realizacji innych obowiązków organu publicznego wynikających z ustawy o ochronie sygnalistów.</w:t>
      </w:r>
    </w:p>
    <w:p w14:paraId="20E9CBCA" w14:textId="7B2618A8"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Podstawę prawną przetwarzania stanowi art. 6 ust. 1 lit. c RODO, tj. przetwarzanie jest niezbędne do wypełnienia obowiązku prawnego ciążącego na Administratorze, w związku z przepisami ustawy</w:t>
      </w:r>
      <w:r w:rsidR="00C14807">
        <w:rPr>
          <w:rFonts w:ascii="Times New Roman" w:hAnsi="Times New Roman" w:cs="Times New Roman"/>
          <w:lang w:val="pl-PL"/>
        </w:rPr>
        <w:br/>
      </w:r>
      <w:r w:rsidRPr="00C14807">
        <w:rPr>
          <w:rFonts w:ascii="Times New Roman" w:hAnsi="Times New Roman" w:cs="Times New Roman"/>
          <w:lang w:val="pl-PL"/>
        </w:rPr>
        <w:t>o ochronie sygnalistów, w szczególności art. 8 oraz przepisami rozdziału 4 tej ustawy.</w:t>
      </w:r>
    </w:p>
    <w:p w14:paraId="443BBD1B"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Jeżeli zgłoszenie zawiera szczególne kategorie danych osobowych, o których mowa w art. 9 ust. 1 RODO, ich przetwarzanie następuje wyłącznie w zakresie niezbędnym i na właściwej podstawie prawnej wynikającej z art. 9 ust. 2 RODO oraz przepisów prawa.</w:t>
      </w:r>
    </w:p>
    <w:p w14:paraId="42D27B8B"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b/>
          <w:lang w:val="pl-PL"/>
        </w:rPr>
        <w:t>4. Ochrona tożsamości sygnalisty</w:t>
      </w:r>
    </w:p>
    <w:p w14:paraId="1FDA48F5"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Dane osobowe sygnalisty pozwalające na ustalenie jego tożsamości nie podlegają ujawnieniu osobom nieupoważnionym, chyba że sygnalista wyrazi na to wyraźną zgodę. Ochroną objęte są również informacje, na podstawie których można bezpośrednio lub pośrednio ustalić tożsamość sygnalisty.</w:t>
      </w:r>
    </w:p>
    <w:p w14:paraId="142DA118" w14:textId="7F8CE561"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 xml:space="preserve">Zasady tej nie stosuje się, jeżeli ujawnienie danych jest koniecznym i proporcjonalnym obowiązkiem wynikającym z przepisów prawa w związku z postępowaniem wyjaśniającym prowadzonym przez organ publiczny albo postępowaniem przygotowawczym lub sądowym, w tym w celu zagwarantowania prawa </w:t>
      </w:r>
      <w:r w:rsidR="00C14807">
        <w:rPr>
          <w:rFonts w:ascii="Times New Roman" w:hAnsi="Times New Roman" w:cs="Times New Roman"/>
          <w:lang w:val="pl-PL"/>
        </w:rPr>
        <w:br/>
      </w:r>
      <w:r w:rsidRPr="00C14807">
        <w:rPr>
          <w:rFonts w:ascii="Times New Roman" w:hAnsi="Times New Roman" w:cs="Times New Roman"/>
          <w:lang w:val="pl-PL"/>
        </w:rPr>
        <w:t>do obrony osobie, której dotyczy zgłoszenie.</w:t>
      </w:r>
    </w:p>
    <w:p w14:paraId="3589D123"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Przed takim ujawnieniem właściwy organ publiczny lub właściwy sąd powiadamia sygnalistę, przekazując mu w postaci papierowej lub elektronicznej wyjaśnienie powodów ujawnienia danych osobowych, chyba że powiadomienie mogłoby zagrozić prowadzonemu postępowaniu.</w:t>
      </w:r>
    </w:p>
    <w:p w14:paraId="157323E7" w14:textId="77777777" w:rsidR="00C14807" w:rsidRPr="00C14807" w:rsidRDefault="00C14807" w:rsidP="00C14807">
      <w:pPr>
        <w:jc w:val="both"/>
        <w:rPr>
          <w:rFonts w:ascii="Times New Roman" w:hAnsi="Times New Roman" w:cs="Times New Roman"/>
          <w:lang w:val="pl-PL"/>
        </w:rPr>
      </w:pPr>
    </w:p>
    <w:p w14:paraId="7872C6A2" w14:textId="77777777" w:rsidR="00C14807" w:rsidRPr="00C14807" w:rsidRDefault="00C14807" w:rsidP="00C14807">
      <w:pPr>
        <w:jc w:val="both"/>
        <w:rPr>
          <w:rFonts w:ascii="Times New Roman" w:hAnsi="Times New Roman" w:cs="Times New Roman"/>
          <w:lang w:val="pl-PL"/>
        </w:rPr>
      </w:pPr>
    </w:p>
    <w:p w14:paraId="03290722"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b/>
          <w:lang w:val="pl-PL"/>
        </w:rPr>
        <w:lastRenderedPageBreak/>
        <w:t>5. Minimalizacja danych</w:t>
      </w:r>
    </w:p>
    <w:p w14:paraId="5803478A"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 xml:space="preserve">Administrator przetwarza wyłącznie dane osobowe niezbędne do realizacji celów związanych z przyjęciem i rozpatrywaniem zgłoszenia oraz podejmowaniem działań następczych. Dane osobowe, które nie mają znaczenia dla rozpatrywania zgłoszenia, nie są zbierane. W przypadku ich przypadkowego zebrania zostaną usunięte bez zbędnej zwłoki, </w:t>
      </w:r>
      <w:proofErr w:type="gramStart"/>
      <w:r w:rsidRPr="00C14807">
        <w:rPr>
          <w:rFonts w:ascii="Times New Roman" w:hAnsi="Times New Roman" w:cs="Times New Roman"/>
          <w:lang w:val="pl-PL"/>
        </w:rPr>
        <w:t>nie później</w:t>
      </w:r>
      <w:proofErr w:type="gramEnd"/>
      <w:r w:rsidRPr="00C14807">
        <w:rPr>
          <w:rFonts w:ascii="Times New Roman" w:hAnsi="Times New Roman" w:cs="Times New Roman"/>
          <w:lang w:val="pl-PL"/>
        </w:rPr>
        <w:t xml:space="preserve"> niż w terminie 14 dni od chwili ustalenia, że nie mają znaczenia dla sprawy.</w:t>
      </w:r>
    </w:p>
    <w:p w14:paraId="10DC6F13"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b/>
          <w:lang w:val="pl-PL"/>
        </w:rPr>
        <w:t>6. Odbiorcy danych osobowych</w:t>
      </w:r>
    </w:p>
    <w:p w14:paraId="739DF2A2"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Dostęp do danych osobowych przetwarzanych w związku ze zgłoszeniem posiadają wyłącznie osoby posiadające odpowiednie pisemne upoważnienie oraz zobowiązane do zachowania poufności.</w:t>
      </w:r>
    </w:p>
    <w:p w14:paraId="0D721CAD" w14:textId="1C3DD5CD"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 xml:space="preserve">Dane osobowe mogą być przekazywane organom publicznym lub innym podmiotom uprawnionym do ich otrzymania na podstawie przepisów prawa, w </w:t>
      </w:r>
      <w:r w:rsidR="00C14807" w:rsidRPr="00C14807">
        <w:rPr>
          <w:rFonts w:ascii="Times New Roman" w:hAnsi="Times New Roman" w:cs="Times New Roman"/>
          <w:lang w:val="pl-PL"/>
        </w:rPr>
        <w:t>szczególności,</w:t>
      </w:r>
      <w:r w:rsidRPr="00C14807">
        <w:rPr>
          <w:rFonts w:ascii="Times New Roman" w:hAnsi="Times New Roman" w:cs="Times New Roman"/>
          <w:lang w:val="pl-PL"/>
        </w:rPr>
        <w:t xml:space="preserve"> gdy jest to niezbędne do prowadzenia postępowania wyjaśniającego, przygotowawczego, sądowego lub podjęcia innych działań następczych przewidzianych prawem.</w:t>
      </w:r>
    </w:p>
    <w:p w14:paraId="6DC2DB02"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Dane mogą być również przetwarzane przez podmioty świadczące na rzecz Administratora usługi związane z obsługą systemów informatycznych lub innych rozwiązań wykorzystywanych do obsługi zgłoszeń, na podstawie właściwego stosunku prawnego i z zastosowaniem wymaganych zabezpieczeń.</w:t>
      </w:r>
    </w:p>
    <w:p w14:paraId="6758C479"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b/>
          <w:lang w:val="pl-PL"/>
        </w:rPr>
        <w:t>7. Okres przechowywania danych</w:t>
      </w:r>
    </w:p>
    <w:p w14:paraId="537653C3" w14:textId="5B48C049"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Dane osobowe przetwarzane w związku z przyjęciem zgłoszenia zewnętrznego lub podjęciem działań następczych oraz dokumenty związane z tym zgłoszeniem będą przechowywane przez okres wynikający</w:t>
      </w:r>
      <w:r w:rsidR="00C14807">
        <w:rPr>
          <w:rFonts w:ascii="Times New Roman" w:hAnsi="Times New Roman" w:cs="Times New Roman"/>
          <w:lang w:val="pl-PL"/>
        </w:rPr>
        <w:br/>
      </w:r>
      <w:r w:rsidRPr="00C14807">
        <w:rPr>
          <w:rFonts w:ascii="Times New Roman" w:hAnsi="Times New Roman" w:cs="Times New Roman"/>
          <w:lang w:val="pl-PL"/>
        </w:rPr>
        <w:t xml:space="preserve"> z ustawy o ochronie sygnalistów, co do zasady przez 3 lata po zakończeniu roku kalendarzowego, w którym przekazano zgłoszenie zewnętrzne organowi publicznemu właściwemu do podjęcia działań następczych lub zakończono działania następcze, lub po zakończeniu postępowań zainicjowanych tymi działaniami.</w:t>
      </w:r>
    </w:p>
    <w:p w14:paraId="7D7838B4"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Po upływie właściwego okresu dane osobowe są usuwane, a dokumenty związane ze zgłoszeniem niszczone, z uwzględnieniem wyjątków przewidzianych w ustawie.</w:t>
      </w:r>
    </w:p>
    <w:p w14:paraId="08243B91"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b/>
          <w:lang w:val="pl-PL"/>
        </w:rPr>
        <w:t>8. Prawa osoby, której dane dotyczą</w:t>
      </w:r>
    </w:p>
    <w:p w14:paraId="710DEBFC" w14:textId="110588B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 xml:space="preserve">Na zasadach określonych w RODO przysługuje Pani/Panu prawo dostępu do danych osobowych, prawo żądania ich sprostowania, prawo żądania usunięcia danych oraz ograniczenia ich przetwarzania </w:t>
      </w:r>
      <w:r w:rsidR="00C14807">
        <w:rPr>
          <w:rFonts w:ascii="Times New Roman" w:hAnsi="Times New Roman" w:cs="Times New Roman"/>
          <w:lang w:val="pl-PL"/>
        </w:rPr>
        <w:br/>
      </w:r>
      <w:r w:rsidRPr="00C14807">
        <w:rPr>
          <w:rFonts w:ascii="Times New Roman" w:hAnsi="Times New Roman" w:cs="Times New Roman"/>
          <w:lang w:val="pl-PL"/>
        </w:rPr>
        <w:t>- w przypadkach przewidzianych prawem, a także prawo wniesienia skargi do Prezesa Urzędu Ochrony Danych Osobowych.</w:t>
      </w:r>
    </w:p>
    <w:p w14:paraId="3E23193C"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Zakres realizacji tych praw może podlegać ograniczeniom wynikającym z ustawy o ochronie sygnalistów oraz innych przepisów prawa, w szczególności w zakresie ochrony poufności tożsamości sygnalisty.</w:t>
      </w:r>
    </w:p>
    <w:p w14:paraId="638BE1D8"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b/>
          <w:lang w:val="pl-PL"/>
        </w:rPr>
        <w:t>9. Informacja o źródle danych</w:t>
      </w:r>
    </w:p>
    <w:p w14:paraId="08640D83"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W przypadku danych osobowych osób wskazanych w zgłoszeniu Administrator stosuje szczególne zasady ochrony źródła danych wynikające z art. 8 ustawy o ochronie sygnalistów. Informacje przekazywane osobie, której dane zostały pozyskane w związku ze zgłoszeniem, nie mogą prowadzić do nieuprawnionego ujawnienia tożsamości sygnalisty.</w:t>
      </w:r>
    </w:p>
    <w:p w14:paraId="01671F9A"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b/>
          <w:lang w:val="pl-PL"/>
        </w:rPr>
        <w:t>10. Podanie danych osobowych</w:t>
      </w:r>
    </w:p>
    <w:p w14:paraId="6C341595" w14:textId="1C5A7FF1"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Podanie danych osobowych pozwalających na identyfikację sygnalisty należy rozpatrywać zgodnie</w:t>
      </w:r>
      <w:r w:rsidR="00C14807">
        <w:rPr>
          <w:rFonts w:ascii="Times New Roman" w:hAnsi="Times New Roman" w:cs="Times New Roman"/>
          <w:lang w:val="pl-PL"/>
        </w:rPr>
        <w:br/>
      </w:r>
      <w:r w:rsidRPr="00C14807">
        <w:rPr>
          <w:rFonts w:ascii="Times New Roman" w:hAnsi="Times New Roman" w:cs="Times New Roman"/>
          <w:lang w:val="pl-PL"/>
        </w:rPr>
        <w:t xml:space="preserve"> z przyjętymi przez organ zasadami dotyczącymi zgłoszeń anonimowych. Podanie adresu do kontaktu umożliwia prowadzenie komunikacji z sygnalistą, w szczególności potwierdzenie przyjęcia zgłoszenia, zwrócenie się o dodatkowe informacje oraz przekazanie informacji zwrotnej.</w:t>
      </w:r>
    </w:p>
    <w:p w14:paraId="0B666605" w14:textId="77777777" w:rsidR="00C14807" w:rsidRPr="00C14807" w:rsidRDefault="00C14807" w:rsidP="00C14807">
      <w:pPr>
        <w:jc w:val="both"/>
        <w:rPr>
          <w:rFonts w:ascii="Times New Roman" w:hAnsi="Times New Roman" w:cs="Times New Roman"/>
          <w:lang w:val="pl-PL"/>
        </w:rPr>
      </w:pPr>
    </w:p>
    <w:p w14:paraId="252CEFA4"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b/>
          <w:lang w:val="pl-PL"/>
        </w:rPr>
        <w:lastRenderedPageBreak/>
        <w:t>11. Zautomatyzowane podejmowanie decyzji</w:t>
      </w:r>
    </w:p>
    <w:p w14:paraId="47F224FE"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lang w:val="pl-PL"/>
        </w:rPr>
        <w:t>Dane osobowe nie będą wykorzystywane do podejmowania wobec Pani/Pana decyzji w sposób wyłącznie zautomatyzowany, w tym do profilowania.</w:t>
      </w:r>
    </w:p>
    <w:p w14:paraId="2F8209E1" w14:textId="77777777" w:rsidR="00D15EF0" w:rsidRPr="00C14807" w:rsidRDefault="00D15EF0" w:rsidP="00C14807">
      <w:pPr>
        <w:jc w:val="both"/>
        <w:rPr>
          <w:rFonts w:ascii="Times New Roman" w:hAnsi="Times New Roman" w:cs="Times New Roman"/>
          <w:lang w:val="pl-PL"/>
        </w:rPr>
      </w:pPr>
    </w:p>
    <w:p w14:paraId="2AC1BBE8" w14:textId="77777777" w:rsidR="00D15EF0" w:rsidRPr="00C14807" w:rsidRDefault="00000000" w:rsidP="00C14807">
      <w:pPr>
        <w:jc w:val="both"/>
        <w:rPr>
          <w:rFonts w:ascii="Times New Roman" w:hAnsi="Times New Roman" w:cs="Times New Roman"/>
          <w:lang w:val="pl-PL"/>
        </w:rPr>
      </w:pPr>
      <w:r w:rsidRPr="00C14807">
        <w:rPr>
          <w:rFonts w:ascii="Times New Roman" w:hAnsi="Times New Roman" w:cs="Times New Roman"/>
          <w:b/>
          <w:lang w:val="pl-PL"/>
        </w:rPr>
        <w:t>Podstawa prawna:</w:t>
      </w:r>
    </w:p>
    <w:p w14:paraId="65526B7A" w14:textId="77777777" w:rsidR="00D15EF0" w:rsidRPr="00C14807" w:rsidRDefault="00000000" w:rsidP="00C14807">
      <w:pPr>
        <w:rPr>
          <w:rFonts w:ascii="Times New Roman" w:hAnsi="Times New Roman" w:cs="Times New Roman"/>
        </w:rPr>
      </w:pPr>
      <w:r w:rsidRPr="00C14807">
        <w:rPr>
          <w:rFonts w:ascii="Times New Roman" w:hAnsi="Times New Roman" w:cs="Times New Roman"/>
          <w:lang w:val="pl-PL"/>
        </w:rPr>
        <w:t>1) rozporządzenie Parlamentu Europejskiego i Rady (UE) 2016/679 (RODO);</w:t>
      </w:r>
      <w:r w:rsidRPr="00C14807">
        <w:rPr>
          <w:rFonts w:ascii="Times New Roman" w:hAnsi="Times New Roman" w:cs="Times New Roman"/>
          <w:lang w:val="pl-PL"/>
        </w:rPr>
        <w:br/>
        <w:t>2) ustawa z dnia 14 czerwca 2024 r. o ochronie sygnalistów (Dz. U. z 2024 r. poz. 928), w szczególności art. 8, art. 44, art. 46 i art</w:t>
      </w:r>
      <w:r w:rsidRPr="00C14807">
        <w:rPr>
          <w:rFonts w:ascii="Times New Roman" w:hAnsi="Times New Roman" w:cs="Times New Roman"/>
        </w:rPr>
        <w:t>. 48 ust. 1 pkt 6.</w:t>
      </w:r>
    </w:p>
    <w:sectPr w:rsidR="00D15EF0" w:rsidRPr="00C14807" w:rsidSect="00034616">
      <w:pgSz w:w="12240" w:h="15840"/>
      <w:pgMar w:top="1247" w:right="1417"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num w:numId="1" w16cid:durableId="1029067671">
    <w:abstractNumId w:val="8"/>
  </w:num>
  <w:num w:numId="2" w16cid:durableId="704913153">
    <w:abstractNumId w:val="6"/>
  </w:num>
  <w:num w:numId="3" w16cid:durableId="1529830719">
    <w:abstractNumId w:val="5"/>
  </w:num>
  <w:num w:numId="4" w16cid:durableId="162548127">
    <w:abstractNumId w:val="4"/>
  </w:num>
  <w:num w:numId="5" w16cid:durableId="1647005654">
    <w:abstractNumId w:val="7"/>
  </w:num>
  <w:num w:numId="6" w16cid:durableId="1058745904">
    <w:abstractNumId w:val="3"/>
  </w:num>
  <w:num w:numId="7" w16cid:durableId="1223248255">
    <w:abstractNumId w:val="2"/>
  </w:num>
  <w:num w:numId="8" w16cid:durableId="268243492">
    <w:abstractNumId w:val="1"/>
  </w:num>
  <w:num w:numId="9" w16cid:durableId="1294601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848D1"/>
    <w:rsid w:val="0029639D"/>
    <w:rsid w:val="00326F90"/>
    <w:rsid w:val="00473BDA"/>
    <w:rsid w:val="005D616C"/>
    <w:rsid w:val="00AA1D8D"/>
    <w:rsid w:val="00B47730"/>
    <w:rsid w:val="00C14807"/>
    <w:rsid w:val="00CB0664"/>
    <w:rsid w:val="00D15EF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41FAEC"/>
  <w14:defaultImageDpi w14:val="300"/>
  <w15:docId w15:val="{7101F6A2-CDA5-4056-93B0-612955DC8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93F"/>
    <w:pPr>
      <w:spacing w:after="120" w:line="259" w:lineRule="auto"/>
    </w:pPr>
    <w:rPr>
      <w:rFonts w:ascii="Aptos" w:hAnsi="Aptos"/>
    </w:rPr>
  </w:style>
  <w:style w:type="paragraph" w:styleId="Nagwek1">
    <w:name w:val="heading 1"/>
    <w:basedOn w:val="Normalny"/>
    <w:next w:val="Normalny"/>
    <w:link w:val="Nagwek1Znak"/>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ind w:left="360"/>
      <w:contextualSpacing/>
    </w:pPr>
  </w:style>
  <w:style w:type="paragraph" w:styleId="Lista-kontynuacja2">
    <w:name w:val="List Continue 2"/>
    <w:basedOn w:val="Normalny"/>
    <w:uiPriority w:val="99"/>
    <w:unhideWhenUsed/>
    <w:rsid w:val="0029639D"/>
    <w:pPr>
      <w:ind w:left="720"/>
      <w:contextualSpacing/>
    </w:pPr>
  </w:style>
  <w:style w:type="paragraph" w:styleId="Lista-kontynuacja3">
    <w:name w:val="List Continue 3"/>
    <w:basedOn w:val="Normalny"/>
    <w:uiPriority w:val="99"/>
    <w:unhideWhenUsed/>
    <w:rsid w:val="0029639D"/>
    <w:pPr>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961</Words>
  <Characters>5771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6719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Informatyk Gminy</cp:lastModifiedBy>
  <cp:revision>3</cp:revision>
  <dcterms:created xsi:type="dcterms:W3CDTF">2026-08-26T11:34:00Z</dcterms:created>
  <dcterms:modified xsi:type="dcterms:W3CDTF">2026-09-02T11:52:00Z</dcterms:modified>
  <cp:category/>
</cp:coreProperties>
</file>