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55_667710934"/>
      <w:r>
        <w:rPr>
          <w:rFonts w:cs="tiarial;Cambria" w:ascii="Times New Roman" w:hAnsi="Times New Roman"/>
          <w:b/>
          <w:bCs/>
        </w:rPr>
        <w:t>Zarządzenie Nr 0050.2.98.2022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22 września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 w:ascii="Times New Roman" w:hAnsi="Times New Roman"/>
          <w:b/>
          <w:bCs/>
        </w:rPr>
        <w:t xml:space="preserve">w sprawie udzielenia pracownikowi Gminnego Ośrodka Pomocy Społecznej w Wijewie upoważnienia do prowadzenia postępowań w sprawach dotyczących wypłaty dodatku  dla gospodarstw domowych </w:t>
      </w:r>
      <w:r>
        <w:rPr>
          <w:rFonts w:cs="tiarial;Cambria" w:ascii="Times New Roman" w:hAnsi="Times New Roman"/>
          <w:b/>
          <w:bCs/>
          <w:i w:val="false"/>
          <w:caps w:val="false"/>
          <w:smallCaps w:val="false"/>
          <w:color w:val="1B1B1B"/>
          <w:spacing w:val="0"/>
          <w:sz w:val="24"/>
        </w:rPr>
        <w:t>z tytułu wykorzystania niektórych źródeł ciepła </w:t>
      </w:r>
      <w:r>
        <w:rPr>
          <w:rFonts w:cs="tiarial;Cambria" w:ascii="Times New Roman" w:hAnsi="Times New Roman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25 ust. 2 Ustawy z dnia 15 września 2022r. o szczególnych rozwiązaniach w zakresie niektórych źródeł ciepła w związku z sytuacją na rynku paliw  (Dz. U. z 2022r. poz. 1967),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 xml:space="preserve">Upoważniam Panią Magdalenę Ryszewską  –  zatrudnioną na stanowisku pomoc administracyjna w  Gminnym Ośrodku Pomocy Społecznej w Wijewie do prowadzenia postępowań w sprawach dotyczących wypłaty dodatku  dla gospodarstw domowych, </w:t>
      </w:r>
      <w:r>
        <w:rPr>
          <w:rFonts w:cs="tiarial;Cambria" w:ascii="Times New Roman" w:hAnsi="Times New Roman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>z tytułu wykorzystania niektórych źródeł ciepła, z wyłączeniem  wydawania w ty</w:t>
      </w:r>
      <w:r>
        <w:rPr>
          <w:rFonts w:cs="tiarial;Cambria" w:ascii="Times New Roman" w:hAnsi="Times New Roman"/>
          <w:b w:val="false"/>
          <w:bCs w:val="false"/>
        </w:rPr>
        <w:t>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 xml:space="preserve">  </w:t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lastPrinted>2022-09-22T10:21:31Z</cp:lastPrinted>
  <dcterms:modified xsi:type="dcterms:W3CDTF">2022-09-22T10:32:43Z</dcterms:modified>
  <cp:revision>3</cp:revision>
</cp:coreProperties>
</file>